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464B0" w14:textId="77777777" w:rsidR="00024426" w:rsidRDefault="00024426" w:rsidP="00024426">
      <w:pPr>
        <w:shd w:val="clear" w:color="auto" w:fill="FFFFFF"/>
        <w:spacing w:line="278" w:lineRule="atLeast"/>
        <w:jc w:val="center"/>
        <w:rPr>
          <w:rFonts w:ascii="Lucida Grande" w:eastAsia="Times New Roman" w:hAnsi="Lucida Grande" w:cs="Lucida Grande"/>
          <w:color w:val="333333"/>
          <w:sz w:val="20"/>
          <w:szCs w:val="20"/>
          <w:lang w:eastAsia="en-US"/>
        </w:rPr>
      </w:pPr>
    </w:p>
    <w:p w14:paraId="3A4761B8" w14:textId="77777777" w:rsidR="00024426" w:rsidRDefault="00024426" w:rsidP="00024426">
      <w:pPr>
        <w:shd w:val="clear" w:color="auto" w:fill="FFFFFF"/>
        <w:spacing w:line="278" w:lineRule="atLeast"/>
        <w:jc w:val="center"/>
        <w:rPr>
          <w:rFonts w:ascii="Lucida Grande" w:eastAsia="Times New Roman" w:hAnsi="Lucida Grande" w:cs="Lucida Grande"/>
          <w:color w:val="333333"/>
          <w:sz w:val="20"/>
          <w:szCs w:val="20"/>
          <w:lang w:eastAsia="en-US"/>
        </w:rPr>
      </w:pPr>
      <w:r>
        <w:rPr>
          <w:rFonts w:ascii="Lucida Grande" w:eastAsia="Times New Roman" w:hAnsi="Lucida Grande" w:cs="Lucida Grande"/>
          <w:noProof/>
          <w:color w:val="333333"/>
          <w:sz w:val="20"/>
          <w:szCs w:val="20"/>
          <w:lang w:eastAsia="en-US"/>
        </w:rPr>
        <w:drawing>
          <wp:inline distT="0" distB="0" distL="0" distR="0" wp14:anchorId="4352853C" wp14:editId="4FCE2BF8">
            <wp:extent cx="37846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0 at 10.19.2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CA902" w14:textId="77777777" w:rsidR="00024426" w:rsidRDefault="00024426" w:rsidP="00024426">
      <w:pPr>
        <w:shd w:val="clear" w:color="auto" w:fill="FFFFFF"/>
        <w:spacing w:line="278" w:lineRule="atLeast"/>
        <w:rPr>
          <w:rFonts w:ascii="Lucida Grande" w:eastAsia="Times New Roman" w:hAnsi="Lucida Grande" w:cs="Lucida Grande"/>
          <w:color w:val="333333"/>
          <w:sz w:val="20"/>
          <w:szCs w:val="20"/>
          <w:lang w:eastAsia="en-US"/>
        </w:rPr>
      </w:pPr>
    </w:p>
    <w:p w14:paraId="4C6C9169" w14:textId="77777777" w:rsidR="00024426" w:rsidRDefault="00024426" w:rsidP="00024426">
      <w:pPr>
        <w:shd w:val="clear" w:color="auto" w:fill="FFFFFF"/>
        <w:spacing w:line="278" w:lineRule="atLeast"/>
        <w:jc w:val="center"/>
        <w:rPr>
          <w:rFonts w:ascii="Helvetica" w:eastAsia="Times New Roman" w:hAnsi="Helvetica" w:cs="Lucida Grande"/>
          <w:b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Lucida Grande"/>
          <w:b/>
          <w:color w:val="333333"/>
          <w:sz w:val="28"/>
          <w:szCs w:val="28"/>
          <w:lang w:eastAsia="en-US"/>
        </w:rPr>
        <w:t>SLIDE AND TRANSITIONAL MEDIA TASK FORCE</w:t>
      </w:r>
    </w:p>
    <w:p w14:paraId="7C134142" w14:textId="77777777" w:rsidR="00024426" w:rsidRDefault="00024426" w:rsidP="00024426">
      <w:pPr>
        <w:shd w:val="clear" w:color="auto" w:fill="FFFFFF"/>
        <w:spacing w:line="278" w:lineRule="atLeast"/>
        <w:jc w:val="center"/>
        <w:rPr>
          <w:rFonts w:ascii="Helvetica" w:eastAsia="Times New Roman" w:hAnsi="Helvetica" w:cs="Lucida Grande"/>
          <w:b/>
          <w:color w:val="333333"/>
          <w:sz w:val="28"/>
          <w:szCs w:val="28"/>
          <w:lang w:eastAsia="en-US"/>
        </w:rPr>
      </w:pPr>
      <w:r w:rsidRPr="00024426">
        <w:rPr>
          <w:rFonts w:ascii="Helvetica" w:eastAsia="Times New Roman" w:hAnsi="Helvetica" w:cs="Lucida Grande"/>
          <w:b/>
          <w:color w:val="333333"/>
          <w:sz w:val="28"/>
          <w:szCs w:val="28"/>
          <w:lang w:eastAsia="en-US"/>
        </w:rPr>
        <w:t>CASE STUDY TEMPLATE</w:t>
      </w:r>
      <w:r>
        <w:rPr>
          <w:rFonts w:ascii="Helvetica" w:eastAsia="Times New Roman" w:hAnsi="Helvetica" w:cs="Lucida Grande"/>
          <w:b/>
          <w:color w:val="333333"/>
          <w:sz w:val="28"/>
          <w:szCs w:val="28"/>
          <w:lang w:eastAsia="en-US"/>
        </w:rPr>
        <w:t xml:space="preserve"> </w:t>
      </w:r>
    </w:p>
    <w:p w14:paraId="09BB7232" w14:textId="77777777" w:rsidR="00024426" w:rsidRPr="00024426" w:rsidRDefault="00024426" w:rsidP="00024426">
      <w:pPr>
        <w:shd w:val="clear" w:color="auto" w:fill="FFFFFF"/>
        <w:spacing w:line="278" w:lineRule="atLeast"/>
        <w:jc w:val="center"/>
        <w:rPr>
          <w:rFonts w:ascii="Helvetica" w:eastAsia="Times New Roman" w:hAnsi="Helvetica" w:cs="Lucida Grande"/>
          <w:b/>
          <w:color w:val="333333"/>
          <w:sz w:val="28"/>
          <w:szCs w:val="28"/>
          <w:lang w:eastAsia="en-US"/>
        </w:rPr>
      </w:pPr>
    </w:p>
    <w:p w14:paraId="7718AD52" w14:textId="77777777" w:rsidR="00F2313E" w:rsidRDefault="00F2313E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lang w:eastAsia="en-US"/>
        </w:rPr>
      </w:pPr>
    </w:p>
    <w:p w14:paraId="08BE15BC" w14:textId="77777777" w:rsidR="00024426" w:rsidRPr="00024426" w:rsidRDefault="00024426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lang w:eastAsia="en-US"/>
        </w:rPr>
      </w:pPr>
      <w:r>
        <w:rPr>
          <w:rFonts w:ascii="Helvetica" w:eastAsia="Times New Roman" w:hAnsi="Helvetica" w:cs="Lucida Grande"/>
          <w:color w:val="333333"/>
          <w:lang w:eastAsia="en-US"/>
        </w:rPr>
        <w:t xml:space="preserve">The following is a list of suggested categories to </w:t>
      </w:r>
      <w:r w:rsidRPr="00024426">
        <w:rPr>
          <w:rFonts w:ascii="Helvetica" w:eastAsia="Times New Roman" w:hAnsi="Helvetica" w:cs="Lucida Grande"/>
          <w:color w:val="333333"/>
          <w:lang w:eastAsia="en-US"/>
        </w:rPr>
        <w:t xml:space="preserve">provide some uniformity to the </w:t>
      </w:r>
      <w:r>
        <w:rPr>
          <w:rFonts w:ascii="Helvetica" w:eastAsia="Times New Roman" w:hAnsi="Helvetica" w:cs="Lucida Grande"/>
          <w:color w:val="333333"/>
          <w:lang w:eastAsia="en-US"/>
        </w:rPr>
        <w:t>case study, but they are optional depending on the context</w:t>
      </w:r>
      <w:r w:rsidRPr="00024426">
        <w:rPr>
          <w:rFonts w:ascii="Helvetica" w:eastAsia="Times New Roman" w:hAnsi="Helvetica" w:cs="Lucida Grande"/>
          <w:color w:val="333333"/>
          <w:lang w:eastAsia="en-US"/>
        </w:rPr>
        <w:t xml:space="preserve">. These </w:t>
      </w:r>
      <w:r>
        <w:rPr>
          <w:rFonts w:ascii="Helvetica" w:eastAsia="Times New Roman" w:hAnsi="Helvetica" w:cs="Lucida Grande"/>
          <w:color w:val="333333"/>
          <w:lang w:eastAsia="en-US"/>
        </w:rPr>
        <w:t xml:space="preserve">descriptions of events </w:t>
      </w:r>
      <w:r w:rsidRPr="00024426">
        <w:rPr>
          <w:rFonts w:ascii="Helvetica" w:eastAsia="Times New Roman" w:hAnsi="Helvetica" w:cs="Lucida Grande"/>
          <w:color w:val="333333"/>
          <w:lang w:eastAsia="en-US"/>
        </w:rPr>
        <w:t xml:space="preserve">do not have to be lengthy, but utilitarian. If more in-depth narratives emerge, it is recommended that the author(s) consider submitting an article </w:t>
      </w:r>
      <w:r>
        <w:rPr>
          <w:rFonts w:ascii="Helvetica" w:eastAsia="Times New Roman" w:hAnsi="Helvetica" w:cs="Lucida Grande"/>
          <w:color w:val="333333"/>
          <w:lang w:eastAsia="en-US"/>
        </w:rPr>
        <w:t xml:space="preserve">on the topic </w:t>
      </w:r>
      <w:r w:rsidRPr="00024426">
        <w:rPr>
          <w:rFonts w:ascii="Helvetica" w:eastAsia="Times New Roman" w:hAnsi="Helvetica" w:cs="Lucida Grande"/>
          <w:color w:val="333333"/>
          <w:lang w:eastAsia="en-US"/>
        </w:rPr>
        <w:t>to the VRA Bulletin (see</w:t>
      </w:r>
      <w:r w:rsidR="00F24898">
        <w:rPr>
          <w:rFonts w:ascii="Helvetica" w:eastAsia="Times New Roman" w:hAnsi="Helvetica" w:cs="Lucida Grande"/>
          <w:color w:val="333333"/>
          <w:lang w:eastAsia="en-US"/>
        </w:rPr>
        <w:t xml:space="preserve">: </w:t>
      </w:r>
      <w:hyperlink r:id="rId6" w:history="1">
        <w:r w:rsidRPr="00024426">
          <w:rPr>
            <w:rStyle w:val="Hyperlink"/>
            <w:rFonts w:ascii="Helvetica" w:eastAsia="Times New Roman" w:hAnsi="Helvetica" w:cs="Lucida Grande"/>
            <w:lang w:eastAsia="en-US"/>
          </w:rPr>
          <w:t>http://online.vraweb.org/vrab/submguide.html</w:t>
        </w:r>
      </w:hyperlink>
      <w:r w:rsidRPr="00024426">
        <w:rPr>
          <w:rFonts w:ascii="Helvetica" w:eastAsia="Times New Roman" w:hAnsi="Helvetica" w:cs="Lucida Grande"/>
          <w:color w:val="333333"/>
          <w:lang w:eastAsia="en-US"/>
        </w:rPr>
        <w:t>).</w:t>
      </w:r>
    </w:p>
    <w:p w14:paraId="7F5472FB" w14:textId="77777777" w:rsidR="00024426" w:rsidRPr="00024426" w:rsidRDefault="00024426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lang w:eastAsia="en-US"/>
        </w:rPr>
      </w:pPr>
    </w:p>
    <w:p w14:paraId="65CC1565" w14:textId="77777777" w:rsidR="00F2313E" w:rsidRDefault="00F2313E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</w:pPr>
    </w:p>
    <w:p w14:paraId="615DBA9A" w14:textId="77777777" w:rsidR="00F2313E" w:rsidRDefault="00F2313E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</w:pPr>
    </w:p>
    <w:p w14:paraId="63CC89E6" w14:textId="025FE37B" w:rsidR="00024426" w:rsidRPr="00F24898" w:rsidRDefault="00076B32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--</w:t>
      </w:r>
      <w:r w:rsidR="00024426" w:rsidRPr="00F24898"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TITLE/HEADER</w:t>
      </w:r>
    </w:p>
    <w:p w14:paraId="38D3223C" w14:textId="33A69650" w:rsidR="00024426" w:rsidRPr="00F24898" w:rsidRDefault="00076B32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--</w:t>
      </w:r>
      <w:r w:rsidR="00024426" w:rsidRPr="00F24898"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CONTACT</w:t>
      </w:r>
    </w:p>
    <w:p w14:paraId="16D51DEF" w14:textId="18E1507C" w:rsidR="00024426" w:rsidRPr="00F24898" w:rsidRDefault="00076B32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--</w:t>
      </w:r>
      <w:r w:rsidR="00024426" w:rsidRPr="00F24898"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INSTITUTION</w:t>
      </w:r>
    </w:p>
    <w:p w14:paraId="1624139D" w14:textId="2EFFD1FE" w:rsidR="00024426" w:rsidRPr="00F24898" w:rsidRDefault="00076B32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--</w:t>
      </w:r>
      <w:r w:rsidR="00024426" w:rsidRPr="00F24898"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INSTITUTIONAL RESOURCES/DEPARTMENTS OR STAFF CONTACTED FOR ASSISTANCE</w:t>
      </w:r>
    </w:p>
    <w:p w14:paraId="01112676" w14:textId="2727DC96" w:rsidR="00024426" w:rsidRPr="00F24898" w:rsidRDefault="00076B32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--</w:t>
      </w:r>
      <w:r w:rsidR="00024426" w:rsidRPr="00F24898"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TYPE OF COLLECTION/DESCRIPTION</w:t>
      </w:r>
    </w:p>
    <w:p w14:paraId="09FD27BB" w14:textId="3F461BC4" w:rsidR="00024426" w:rsidRPr="00F24898" w:rsidRDefault="00076B32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--</w:t>
      </w:r>
      <w:r w:rsidR="00024426" w:rsidRPr="00F24898"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STAFF SIZE </w:t>
      </w:r>
    </w:p>
    <w:p w14:paraId="4FE9E083" w14:textId="7FA40DA9" w:rsidR="00024426" w:rsidRPr="00F24898" w:rsidRDefault="00076B32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--</w:t>
      </w:r>
      <w:r w:rsidR="00024426" w:rsidRPr="00F24898"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CHALLENGE</w:t>
      </w:r>
    </w:p>
    <w:p w14:paraId="5A56F40B" w14:textId="53ACF5F8" w:rsidR="00024426" w:rsidRPr="00F24898" w:rsidRDefault="00076B32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--</w:t>
      </w:r>
      <w:r w:rsidR="00024426" w:rsidRPr="00F24898"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METHODS </w:t>
      </w:r>
    </w:p>
    <w:p w14:paraId="54DD221C" w14:textId="2D650263" w:rsidR="00024426" w:rsidRPr="00F24898" w:rsidRDefault="00076B32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--</w:t>
      </w:r>
      <w:r w:rsidR="00024426" w:rsidRPr="00F24898"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NARRATIVE</w:t>
      </w:r>
    </w:p>
    <w:p w14:paraId="42727D64" w14:textId="17195AE5" w:rsidR="00024426" w:rsidRPr="00F24898" w:rsidRDefault="00076B32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--</w:t>
      </w:r>
      <w:r w:rsidR="00024426" w:rsidRPr="00F24898"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RECOMMENDATIONS </w:t>
      </w:r>
    </w:p>
    <w:p w14:paraId="3D412A6A" w14:textId="42C0CF3E" w:rsidR="00024426" w:rsidRPr="00F24898" w:rsidRDefault="00076B32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--</w:t>
      </w:r>
      <w:r w:rsidR="00024426" w:rsidRPr="00F24898"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LINKS/REFERENCES</w:t>
      </w:r>
    </w:p>
    <w:p w14:paraId="0804EA1F" w14:textId="79DB655F" w:rsidR="00024426" w:rsidRPr="00F24898" w:rsidRDefault="00076B32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--</w:t>
      </w:r>
      <w:r w:rsidR="00024426" w:rsidRPr="00F24898"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APPENDICES </w:t>
      </w:r>
    </w:p>
    <w:p w14:paraId="3F9650EC" w14:textId="70CCE445" w:rsidR="00024426" w:rsidRPr="00F24898" w:rsidRDefault="00076B32" w:rsidP="00024426">
      <w:pPr>
        <w:shd w:val="clear" w:color="auto" w:fill="FFFFFF"/>
        <w:spacing w:line="278" w:lineRule="atLeast"/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</w:pPr>
      <w:r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--</w:t>
      </w:r>
      <w:bookmarkStart w:id="0" w:name="_GoBack"/>
      <w:bookmarkEnd w:id="0"/>
      <w:r w:rsidR="00024426" w:rsidRPr="00F24898">
        <w:rPr>
          <w:rFonts w:ascii="Helvetica" w:eastAsia="Times New Roman" w:hAnsi="Helvetica" w:cs="Lucida Grande"/>
          <w:color w:val="333333"/>
          <w:sz w:val="28"/>
          <w:szCs w:val="28"/>
          <w:lang w:eastAsia="en-US"/>
        </w:rPr>
        <w:t>OTHER INFORMATION</w:t>
      </w:r>
    </w:p>
    <w:p w14:paraId="04AB4747" w14:textId="77777777" w:rsidR="00024426" w:rsidRPr="00F24898" w:rsidRDefault="00024426" w:rsidP="00024426">
      <w:pPr>
        <w:rPr>
          <w:rFonts w:ascii="Times" w:eastAsia="Times New Roman" w:hAnsi="Times" w:cs="Times New Roman"/>
          <w:sz w:val="28"/>
          <w:szCs w:val="28"/>
          <w:lang w:eastAsia="en-US"/>
        </w:rPr>
      </w:pPr>
    </w:p>
    <w:p w14:paraId="39DA2498" w14:textId="77777777" w:rsidR="00F24898" w:rsidRDefault="00F24898">
      <w:pPr>
        <w:rPr>
          <w:sz w:val="28"/>
          <w:szCs w:val="28"/>
        </w:rPr>
      </w:pPr>
    </w:p>
    <w:p w14:paraId="00BA9EBC" w14:textId="77777777" w:rsidR="00F24898" w:rsidRPr="00F24898" w:rsidRDefault="00F24898"/>
    <w:p w14:paraId="126838AA" w14:textId="77777777" w:rsidR="00F24898" w:rsidRPr="00F24898" w:rsidRDefault="00F24898">
      <w:pPr>
        <w:rPr>
          <w:rFonts w:ascii="Helvetica" w:hAnsi="Helvetica"/>
        </w:rPr>
      </w:pPr>
      <w:r w:rsidRPr="00F24898">
        <w:rPr>
          <w:rFonts w:ascii="Minion Pro Med" w:eastAsia="ＭＳ ゴシック" w:hAnsi="Minion Pro Med" w:cs="Minion Pro Med"/>
        </w:rPr>
        <w:t>☐</w:t>
      </w:r>
      <w:r w:rsidRPr="00F24898">
        <w:rPr>
          <w:rFonts w:ascii="Helvetica" w:hAnsi="Helvetica"/>
        </w:rPr>
        <w:t xml:space="preserve"> </w:t>
      </w:r>
      <w:proofErr w:type="gramStart"/>
      <w:r w:rsidRPr="00F24898">
        <w:rPr>
          <w:rFonts w:ascii="Helvetica" w:hAnsi="Helvetica"/>
        </w:rPr>
        <w:t>Please</w:t>
      </w:r>
      <w:proofErr w:type="gramEnd"/>
      <w:r w:rsidRPr="00F24898">
        <w:rPr>
          <w:rFonts w:ascii="Helvetica" w:hAnsi="Helvetica"/>
        </w:rPr>
        <w:t xml:space="preserve"> </w:t>
      </w:r>
      <w:r>
        <w:rPr>
          <w:rFonts w:ascii="Helvetica" w:hAnsi="Helvetica"/>
        </w:rPr>
        <w:t>keep this case study anonymous.</w:t>
      </w:r>
      <w:r w:rsidR="00E123C3">
        <w:rPr>
          <w:rFonts w:ascii="Helvetica" w:hAnsi="Helvetica"/>
        </w:rPr>
        <w:t xml:space="preserve">  </w:t>
      </w:r>
    </w:p>
    <w:sectPr w:rsidR="00F24898" w:rsidRPr="00F24898" w:rsidSect="00B621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 Pro Med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26"/>
    <w:rsid w:val="00024426"/>
    <w:rsid w:val="00076B32"/>
    <w:rsid w:val="001F402E"/>
    <w:rsid w:val="00832D4C"/>
    <w:rsid w:val="00B621C4"/>
    <w:rsid w:val="00E123C3"/>
    <w:rsid w:val="00F2313E"/>
    <w:rsid w:val="00F24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8BC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4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8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4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online.vraweb.org/vrab/submguide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Burns</dc:creator>
  <cp:keywords/>
  <dc:description/>
  <cp:lastModifiedBy>Maureen Burns</cp:lastModifiedBy>
  <cp:revision>3</cp:revision>
  <dcterms:created xsi:type="dcterms:W3CDTF">2015-09-10T17:14:00Z</dcterms:created>
  <dcterms:modified xsi:type="dcterms:W3CDTF">2015-09-14T16:35:00Z</dcterms:modified>
</cp:coreProperties>
</file>